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E0" w:rsidRDefault="002732E0" w:rsidP="00273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АЛГЕБРА И НАЧАЛА МАТЕМАТИЧЕСКОГО</w:t>
      </w:r>
      <w:r>
        <w:rPr>
          <w:rFonts w:ascii="Times New Roman" w:hAnsi="Times New Roman"/>
          <w:b/>
          <w:sz w:val="40"/>
          <w:szCs w:val="40"/>
        </w:rPr>
        <w:br/>
        <w:t xml:space="preserve">АНАЛИЗА </w:t>
      </w: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10-11 классы</w:t>
      </w: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2E0" w:rsidRDefault="002732E0" w:rsidP="00273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732E0" w:rsidRDefault="002732E0" w:rsidP="00273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732E0" w:rsidRDefault="002732E0" w:rsidP="00273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2E0" w:rsidRDefault="002732E0" w:rsidP="0027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2019 - 20120 учебный 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46F6" w:rsidRDefault="005B46F6" w:rsidP="005B46F6">
      <w:pPr>
        <w:pStyle w:val="21"/>
        <w:numPr>
          <w:ilvl w:val="0"/>
          <w:numId w:val="1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Пояснительная записка</w:t>
      </w:r>
    </w:p>
    <w:p w:rsidR="005B46F6" w:rsidRPr="009F01CC" w:rsidRDefault="005B46F6" w:rsidP="005B46F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1CC">
        <w:rPr>
          <w:rFonts w:ascii="Times New Roman" w:hAnsi="Times New Roman" w:cs="Times New Roman"/>
          <w:bCs/>
          <w:sz w:val="24"/>
          <w:szCs w:val="24"/>
        </w:rPr>
        <w:lastRenderedPageBreak/>
        <w:t>Настоящая рабочая программа разработана на основе следующих нормативных документов:</w:t>
      </w:r>
    </w:p>
    <w:p w:rsidR="005B46F6" w:rsidRPr="009F01CC" w:rsidRDefault="009F01CC" w:rsidP="005B46F6">
      <w:pPr>
        <w:pStyle w:val="ad"/>
        <w:numPr>
          <w:ilvl w:val="0"/>
          <w:numId w:val="2"/>
        </w:numPr>
        <w:jc w:val="both"/>
      </w:pPr>
      <w:r>
        <w:t>Ф</w:t>
      </w:r>
      <w:r w:rsidRPr="009F01CC">
        <w:t>едеральный компонент Г</w:t>
      </w:r>
      <w:r w:rsidR="005B46F6" w:rsidRPr="009F01CC">
        <w:t xml:space="preserve">осударственного </w:t>
      </w:r>
      <w:r w:rsidRPr="009F01CC">
        <w:t xml:space="preserve">образовательного </w:t>
      </w:r>
      <w:r w:rsidR="005B46F6" w:rsidRPr="009F01CC">
        <w:t xml:space="preserve">стандарта среднего (полного) общего </w:t>
      </w:r>
      <w:r w:rsidRPr="009F01CC">
        <w:t xml:space="preserve">образования по математике (алгебра и начала анализа) </w:t>
      </w:r>
    </w:p>
    <w:p w:rsidR="005B46F6" w:rsidRPr="009F01CC" w:rsidRDefault="009F01CC" w:rsidP="005B4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B46F6" w:rsidRPr="009F01CC">
        <w:rPr>
          <w:rFonts w:ascii="Times New Roman" w:hAnsi="Times New Roman" w:cs="Times New Roman"/>
          <w:bCs/>
          <w:sz w:val="24"/>
          <w:szCs w:val="24"/>
        </w:rPr>
        <w:t>римерная программа основного общего образования по математике  (протокол федерального учебно-методического объединения по общему образованию от 8 апреля 2015 г. № 1/15)</w:t>
      </w:r>
    </w:p>
    <w:p w:rsidR="005B46F6" w:rsidRPr="009F01CC" w:rsidRDefault="009F01CC" w:rsidP="005B4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B46F6" w:rsidRPr="009F01CC">
        <w:rPr>
          <w:rFonts w:ascii="Times New Roman" w:hAnsi="Times New Roman" w:cs="Times New Roman"/>
          <w:bCs/>
          <w:sz w:val="24"/>
          <w:szCs w:val="24"/>
        </w:rPr>
        <w:t>рограммы. Математика5-6 классы. Алгебра.7-9 классы. Алгебра и начала математического анализа.10-11 классы. /авт.-сост. И.И.Зубарева, А.Г.Мордкович М.: Мнемозина, 2009 г.</w:t>
      </w:r>
    </w:p>
    <w:p w:rsidR="005B46F6" w:rsidRPr="009F01CC" w:rsidRDefault="005B46F6" w:rsidP="005B4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среднего общего образования МБОУ «Покровский лицей».</w:t>
      </w:r>
    </w:p>
    <w:p w:rsidR="005B46F6" w:rsidRPr="009F01CC" w:rsidRDefault="005B46F6" w:rsidP="005B46F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01CC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в 10-11 классах рассчитана на 204  часа при 3 часовой нагрузке в неделю в течение каждого года обучения.</w:t>
      </w:r>
    </w:p>
    <w:p w:rsidR="005B46F6" w:rsidRDefault="005B46F6" w:rsidP="005B46F6"/>
    <w:p w:rsidR="005B46F6" w:rsidRDefault="005B46F6" w:rsidP="005B46F6">
      <w:pPr>
        <w:pStyle w:val="ad"/>
        <w:spacing w:line="276" w:lineRule="auto"/>
        <w:rPr>
          <w:b/>
        </w:rPr>
      </w:pPr>
      <w:r>
        <w:rPr>
          <w:b/>
        </w:rPr>
        <w:t>2.Планируемые результаты освоения учебного предмета, курса.</w:t>
      </w:r>
    </w:p>
    <w:p w:rsidR="005B46F6" w:rsidRDefault="005B46F6" w:rsidP="005B46F6">
      <w:pPr>
        <w:pStyle w:val="ad"/>
        <w:suppressAutoHyphens/>
        <w:ind w:left="0"/>
        <w:jc w:val="center"/>
        <w:rPr>
          <w:b/>
        </w:rPr>
      </w:pPr>
      <w:r>
        <w:rPr>
          <w:b/>
        </w:rPr>
        <w:t>Предметные результаты  освоения алгебры и начал анализа</w:t>
      </w:r>
    </w:p>
    <w:p w:rsidR="005B46F6" w:rsidRDefault="005B46F6" w:rsidP="005B46F6">
      <w:pPr>
        <w:jc w:val="center"/>
        <w:rPr>
          <w:b/>
        </w:rPr>
      </w:pPr>
      <w:r>
        <w:rPr>
          <w:b/>
        </w:rPr>
        <w:t>Числовые и буквенные выражения.</w:t>
      </w:r>
    </w:p>
    <w:p w:rsidR="005B46F6" w:rsidRDefault="005B46F6" w:rsidP="005B46F6">
      <w:pPr>
        <w:pStyle w:val="ab"/>
        <w:ind w:firstLine="710"/>
        <w:jc w:val="both"/>
        <w:rPr>
          <w:b/>
        </w:rPr>
      </w:pPr>
      <w:r>
        <w:rPr>
          <w:b/>
        </w:rPr>
        <w:t>Уметь:</w:t>
      </w:r>
    </w:p>
    <w:p w:rsidR="005B46F6" w:rsidRDefault="005B46F6" w:rsidP="005B46F6">
      <w:pPr>
        <w:pStyle w:val="ab"/>
        <w:numPr>
          <w:ilvl w:val="0"/>
          <w:numId w:val="3"/>
        </w:numPr>
        <w:ind w:left="0" w:firstLine="710"/>
        <w:jc w:val="both"/>
        <w:rPr>
          <w:iCs/>
        </w:rPr>
      </w:pPr>
      <w:r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B46F6" w:rsidRDefault="005B46F6" w:rsidP="005B46F6">
      <w:pPr>
        <w:pStyle w:val="ab"/>
        <w:numPr>
          <w:ilvl w:val="0"/>
          <w:numId w:val="3"/>
        </w:numPr>
        <w:ind w:left="0" w:firstLine="710"/>
        <w:jc w:val="both"/>
        <w:rPr>
          <w:iCs/>
        </w:rPr>
      </w:pPr>
      <w:r>
        <w:rPr>
          <w:iCs/>
        </w:rPr>
        <w:t>применять понятия, связанные с делимостью целых чисел при решении математических задач;</w:t>
      </w:r>
    </w:p>
    <w:p w:rsidR="005B46F6" w:rsidRDefault="005B46F6" w:rsidP="005B46F6">
      <w:pPr>
        <w:pStyle w:val="ab"/>
        <w:numPr>
          <w:ilvl w:val="0"/>
          <w:numId w:val="3"/>
        </w:numPr>
        <w:ind w:left="0" w:firstLine="710"/>
        <w:jc w:val="both"/>
        <w:rPr>
          <w:iCs/>
        </w:rPr>
      </w:pPr>
      <w:r>
        <w:rPr>
          <w:iCs/>
        </w:rPr>
        <w:t>находить корни многочленов с одной переменной, раскладывать многочлены на множители;</w:t>
      </w:r>
    </w:p>
    <w:p w:rsidR="005B46F6" w:rsidRDefault="005B46F6" w:rsidP="005B46F6">
      <w:pPr>
        <w:pStyle w:val="ab"/>
        <w:numPr>
          <w:ilvl w:val="0"/>
          <w:numId w:val="3"/>
        </w:numPr>
        <w:ind w:left="0" w:firstLine="710"/>
        <w:jc w:val="both"/>
        <w:rPr>
          <w:iCs/>
        </w:rPr>
      </w:pPr>
      <w:r>
        <w:rPr>
          <w:iCs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B46F6" w:rsidRDefault="005B46F6" w:rsidP="005B46F6">
      <w:pPr>
        <w:pStyle w:val="ab"/>
        <w:numPr>
          <w:ilvl w:val="0"/>
          <w:numId w:val="3"/>
        </w:numPr>
        <w:ind w:left="0" w:firstLine="710"/>
        <w:jc w:val="both"/>
        <w:rPr>
          <w:iCs/>
        </w:rPr>
      </w:pPr>
      <w:r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B46F6" w:rsidRDefault="005B46F6" w:rsidP="005B46F6">
      <w:pPr>
        <w:pStyle w:val="ab"/>
        <w:numPr>
          <w:ilvl w:val="0"/>
          <w:numId w:val="3"/>
        </w:numPr>
        <w:ind w:left="0" w:firstLine="710"/>
        <w:jc w:val="both"/>
        <w:rPr>
          <w:iCs/>
        </w:rPr>
      </w:pPr>
      <w:r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B46F6" w:rsidRDefault="005B46F6" w:rsidP="005B46F6">
      <w:pPr>
        <w:pStyle w:val="ab"/>
        <w:numPr>
          <w:ilvl w:val="0"/>
          <w:numId w:val="3"/>
        </w:numPr>
        <w:ind w:left="0" w:firstLine="710"/>
        <w:jc w:val="both"/>
        <w:rPr>
          <w:iCs/>
        </w:rPr>
      </w:pPr>
      <w:r>
        <w:t xml:space="preserve">использовать приобретенные знания и умения в практической деятельности и повседневной жизни для </w:t>
      </w:r>
      <w:r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B46F6" w:rsidRDefault="005B46F6" w:rsidP="005B46F6">
      <w:pPr>
        <w:pStyle w:val="ab"/>
        <w:jc w:val="center"/>
        <w:rPr>
          <w:b/>
          <w:caps/>
        </w:rPr>
      </w:pPr>
    </w:p>
    <w:p w:rsidR="005B46F6" w:rsidRDefault="005B46F6" w:rsidP="005B46F6">
      <w:pPr>
        <w:pStyle w:val="ab"/>
        <w:jc w:val="center"/>
        <w:rPr>
          <w:b/>
        </w:rPr>
      </w:pPr>
      <w:r>
        <w:rPr>
          <w:b/>
        </w:rPr>
        <w:t>Функции и графики.</w:t>
      </w:r>
    </w:p>
    <w:p w:rsidR="005B46F6" w:rsidRDefault="005B46F6" w:rsidP="005B46F6">
      <w:pPr>
        <w:pStyle w:val="ab"/>
        <w:ind w:left="709"/>
        <w:jc w:val="both"/>
        <w:rPr>
          <w:b/>
        </w:rPr>
      </w:pPr>
      <w:r>
        <w:rPr>
          <w:b/>
        </w:rPr>
        <w:t>Уметь:</w:t>
      </w:r>
    </w:p>
    <w:p w:rsidR="005B46F6" w:rsidRDefault="005B46F6" w:rsidP="005B46F6">
      <w:pPr>
        <w:pStyle w:val="ab"/>
        <w:numPr>
          <w:ilvl w:val="0"/>
          <w:numId w:val="4"/>
        </w:numPr>
        <w:ind w:left="0" w:firstLine="710"/>
        <w:jc w:val="both"/>
        <w:rPr>
          <w:iCs/>
        </w:rPr>
      </w:pPr>
      <w:r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5B46F6" w:rsidRDefault="005B46F6" w:rsidP="005B46F6">
      <w:pPr>
        <w:pStyle w:val="ab"/>
        <w:numPr>
          <w:ilvl w:val="0"/>
          <w:numId w:val="4"/>
        </w:numPr>
        <w:ind w:left="0" w:firstLine="710"/>
        <w:jc w:val="both"/>
        <w:rPr>
          <w:iCs/>
        </w:rPr>
      </w:pPr>
      <w:r>
        <w:rPr>
          <w:iCs/>
        </w:rPr>
        <w:t>строить графики изученных функций;</w:t>
      </w:r>
    </w:p>
    <w:p w:rsidR="005B46F6" w:rsidRDefault="005B46F6" w:rsidP="005B46F6">
      <w:pPr>
        <w:pStyle w:val="ab"/>
        <w:numPr>
          <w:ilvl w:val="0"/>
          <w:numId w:val="4"/>
        </w:numPr>
        <w:ind w:left="0" w:firstLine="710"/>
        <w:jc w:val="both"/>
        <w:rPr>
          <w:iCs/>
        </w:rPr>
      </w:pPr>
      <w:r>
        <w:rPr>
          <w:iCs/>
        </w:rPr>
        <w:t xml:space="preserve">описывать по графику </w:t>
      </w:r>
      <w:r>
        <w:rPr>
          <w:i/>
          <w:iCs/>
        </w:rPr>
        <w:t>и в простейших случаях по формуле</w:t>
      </w:r>
      <w:r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5B46F6" w:rsidRDefault="005B46F6" w:rsidP="005B46F6">
      <w:pPr>
        <w:pStyle w:val="ab"/>
        <w:numPr>
          <w:ilvl w:val="0"/>
          <w:numId w:val="4"/>
        </w:numPr>
        <w:ind w:left="0" w:firstLine="710"/>
        <w:jc w:val="both"/>
        <w:rPr>
          <w:iCs/>
        </w:rPr>
      </w:pPr>
      <w:r>
        <w:rPr>
          <w:iCs/>
        </w:rPr>
        <w:lastRenderedPageBreak/>
        <w:t xml:space="preserve">решать уравнения, простейшие системы уравнений, используя </w:t>
      </w:r>
      <w:r>
        <w:rPr>
          <w:i/>
          <w:iCs/>
        </w:rPr>
        <w:t>свойства функций</w:t>
      </w:r>
      <w:r>
        <w:rPr>
          <w:iCs/>
        </w:rPr>
        <w:t xml:space="preserve"> и их графиков;</w:t>
      </w:r>
    </w:p>
    <w:p w:rsidR="005B46F6" w:rsidRDefault="005B46F6" w:rsidP="005B46F6">
      <w:pPr>
        <w:pStyle w:val="ab"/>
        <w:numPr>
          <w:ilvl w:val="0"/>
          <w:numId w:val="4"/>
        </w:numPr>
        <w:ind w:left="0" w:firstLine="710"/>
        <w:jc w:val="both"/>
        <w:rPr>
          <w:iCs/>
        </w:rPr>
      </w:pPr>
      <w:r>
        <w:t>использовать приобретенные знания и умения в практической деятельности и повседневной жизни для:</w:t>
      </w:r>
      <w:r>
        <w:rPr>
          <w:iCs/>
        </w:rPr>
        <w:t xml:space="preserve"> описания с помощью функций различных зависимостей, представления их графически, интерпретации графиков.</w:t>
      </w:r>
    </w:p>
    <w:p w:rsidR="005B46F6" w:rsidRDefault="005B46F6" w:rsidP="005B46F6">
      <w:pPr>
        <w:pStyle w:val="ab"/>
        <w:jc w:val="both"/>
        <w:rPr>
          <w:b/>
          <w:caps/>
        </w:rPr>
      </w:pPr>
    </w:p>
    <w:p w:rsidR="005B46F6" w:rsidRDefault="005B46F6" w:rsidP="005B46F6">
      <w:pPr>
        <w:pStyle w:val="ab"/>
        <w:jc w:val="center"/>
        <w:rPr>
          <w:b/>
        </w:rPr>
      </w:pPr>
      <w:r>
        <w:rPr>
          <w:b/>
        </w:rPr>
        <w:t>Начала математического анализа.</w:t>
      </w:r>
    </w:p>
    <w:p w:rsidR="005B46F6" w:rsidRDefault="005B46F6" w:rsidP="005B46F6">
      <w:pPr>
        <w:pStyle w:val="ab"/>
        <w:ind w:left="709"/>
        <w:rPr>
          <w:b/>
        </w:rPr>
      </w:pPr>
      <w:r>
        <w:rPr>
          <w:b/>
        </w:rPr>
        <w:t>Уметь:</w:t>
      </w:r>
    </w:p>
    <w:p w:rsidR="005B46F6" w:rsidRDefault="005B46F6" w:rsidP="005B46F6">
      <w:pPr>
        <w:pStyle w:val="ab"/>
        <w:numPr>
          <w:ilvl w:val="0"/>
          <w:numId w:val="5"/>
        </w:numPr>
        <w:ind w:left="0" w:firstLine="710"/>
        <w:jc w:val="both"/>
        <w:rPr>
          <w:iCs/>
        </w:rPr>
      </w:pPr>
      <w:r>
        <w:rPr>
          <w:iCs/>
        </w:rPr>
        <w:t xml:space="preserve">вычислять производные </w:t>
      </w:r>
      <w:r>
        <w:rPr>
          <w:i/>
          <w:iCs/>
        </w:rPr>
        <w:t>и первообразные</w:t>
      </w:r>
      <w:r>
        <w:rPr>
          <w:iCs/>
        </w:rPr>
        <w:t xml:space="preserve"> элементарных функций, используя справочные материалы; </w:t>
      </w:r>
    </w:p>
    <w:p w:rsidR="005B46F6" w:rsidRDefault="005B46F6" w:rsidP="005B46F6">
      <w:pPr>
        <w:pStyle w:val="ab"/>
        <w:numPr>
          <w:ilvl w:val="0"/>
          <w:numId w:val="5"/>
        </w:numPr>
        <w:ind w:left="0" w:firstLine="710"/>
        <w:jc w:val="both"/>
        <w:rPr>
          <w:iCs/>
        </w:rPr>
      </w:pPr>
      <w:r>
        <w:rPr>
          <w:iCs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B46F6" w:rsidRDefault="005B46F6" w:rsidP="005B46F6">
      <w:pPr>
        <w:pStyle w:val="ab"/>
        <w:numPr>
          <w:ilvl w:val="0"/>
          <w:numId w:val="5"/>
        </w:numPr>
        <w:ind w:left="0" w:firstLine="710"/>
        <w:jc w:val="both"/>
        <w:rPr>
          <w:iCs/>
        </w:rPr>
      </w:pPr>
      <w:r>
        <w:rPr>
          <w:iCs/>
        </w:rPr>
        <w:t xml:space="preserve">вычислять в простейших случаях площади с использованием первообразной; </w:t>
      </w:r>
    </w:p>
    <w:p w:rsidR="005B46F6" w:rsidRDefault="005B46F6" w:rsidP="005B46F6">
      <w:pPr>
        <w:pStyle w:val="ab"/>
        <w:numPr>
          <w:ilvl w:val="0"/>
          <w:numId w:val="5"/>
        </w:numPr>
        <w:ind w:left="0" w:firstLine="710"/>
        <w:jc w:val="both"/>
        <w:rPr>
          <w:iCs/>
        </w:rPr>
      </w:pPr>
      <w: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</w:t>
      </w:r>
      <w:r>
        <w:rPr>
          <w:iCs/>
        </w:rPr>
        <w:t>большие и наименьшие значения, на нахождение скорости и ускорения.</w:t>
      </w:r>
    </w:p>
    <w:p w:rsidR="005B46F6" w:rsidRDefault="005B46F6" w:rsidP="005B46F6">
      <w:pPr>
        <w:pStyle w:val="ab"/>
        <w:ind w:firstLine="710"/>
        <w:jc w:val="center"/>
        <w:rPr>
          <w:b/>
          <w:caps/>
        </w:rPr>
      </w:pPr>
    </w:p>
    <w:p w:rsidR="005B46F6" w:rsidRDefault="005B46F6" w:rsidP="005B46F6">
      <w:pPr>
        <w:pStyle w:val="ab"/>
        <w:ind w:firstLine="710"/>
        <w:jc w:val="center"/>
        <w:rPr>
          <w:b/>
        </w:rPr>
      </w:pPr>
      <w:r>
        <w:rPr>
          <w:b/>
        </w:rPr>
        <w:t>Уравнения и неравенства.</w:t>
      </w:r>
    </w:p>
    <w:p w:rsidR="005B46F6" w:rsidRDefault="005B46F6" w:rsidP="005B46F6">
      <w:pPr>
        <w:pStyle w:val="ab"/>
        <w:ind w:firstLine="710"/>
        <w:jc w:val="both"/>
        <w:rPr>
          <w:b/>
        </w:rPr>
      </w:pPr>
      <w:r>
        <w:rPr>
          <w:b/>
        </w:rPr>
        <w:t xml:space="preserve">Уметь: </w:t>
      </w:r>
    </w:p>
    <w:p w:rsidR="005B46F6" w:rsidRDefault="005B46F6" w:rsidP="005B46F6">
      <w:pPr>
        <w:pStyle w:val="ab"/>
        <w:numPr>
          <w:ilvl w:val="0"/>
          <w:numId w:val="6"/>
        </w:numPr>
        <w:ind w:left="0" w:firstLine="710"/>
        <w:jc w:val="both"/>
        <w:rPr>
          <w:iCs/>
        </w:rPr>
      </w:pPr>
      <w:r>
        <w:rPr>
          <w:iCs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B46F6" w:rsidRDefault="005B46F6" w:rsidP="005B46F6">
      <w:pPr>
        <w:pStyle w:val="ab"/>
        <w:numPr>
          <w:ilvl w:val="0"/>
          <w:numId w:val="6"/>
        </w:numPr>
        <w:ind w:left="0" w:firstLine="710"/>
        <w:jc w:val="both"/>
        <w:rPr>
          <w:iCs/>
        </w:rPr>
      </w:pPr>
      <w:r>
        <w:rPr>
          <w:iCs/>
        </w:rPr>
        <w:t>составлять уравнения и неравенства по условию задачи;</w:t>
      </w:r>
    </w:p>
    <w:p w:rsidR="005B46F6" w:rsidRDefault="005B46F6" w:rsidP="005B46F6">
      <w:pPr>
        <w:pStyle w:val="ab"/>
        <w:numPr>
          <w:ilvl w:val="0"/>
          <w:numId w:val="6"/>
        </w:numPr>
        <w:ind w:left="0" w:firstLine="710"/>
        <w:jc w:val="both"/>
        <w:rPr>
          <w:iCs/>
        </w:rPr>
      </w:pPr>
      <w:r>
        <w:rPr>
          <w:iCs/>
        </w:rPr>
        <w:t>использовать для приближенного решения уравнений и неравенств графический метод;</w:t>
      </w:r>
    </w:p>
    <w:p w:rsidR="005B46F6" w:rsidRDefault="005B46F6" w:rsidP="005B46F6">
      <w:pPr>
        <w:pStyle w:val="ab"/>
        <w:numPr>
          <w:ilvl w:val="0"/>
          <w:numId w:val="6"/>
        </w:numPr>
        <w:ind w:left="0" w:firstLine="710"/>
        <w:jc w:val="both"/>
        <w:rPr>
          <w:iCs/>
        </w:rPr>
      </w:pPr>
      <w:r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5B46F6" w:rsidRDefault="005B46F6" w:rsidP="005B46F6">
      <w:pPr>
        <w:pStyle w:val="ab"/>
        <w:numPr>
          <w:ilvl w:val="0"/>
          <w:numId w:val="6"/>
        </w:numPr>
        <w:ind w:left="0" w:firstLine="710"/>
        <w:jc w:val="both"/>
        <w:rPr>
          <w:iCs/>
        </w:rPr>
      </w:pPr>
      <w:r>
        <w:t xml:space="preserve">использовать приобретенные знания и умения в практической деятельности и повседневной жизни для </w:t>
      </w:r>
      <w:r>
        <w:rPr>
          <w:iCs/>
        </w:rPr>
        <w:t>построения и исследования простейших математических моделей.</w:t>
      </w:r>
    </w:p>
    <w:p w:rsidR="005B46F6" w:rsidRDefault="005B46F6" w:rsidP="005B46F6">
      <w:pPr>
        <w:pStyle w:val="ab"/>
        <w:ind w:firstLine="710"/>
        <w:jc w:val="center"/>
        <w:rPr>
          <w:b/>
          <w:caps/>
        </w:rPr>
      </w:pPr>
    </w:p>
    <w:p w:rsidR="005B46F6" w:rsidRDefault="005B46F6" w:rsidP="005B46F6">
      <w:pPr>
        <w:pStyle w:val="ab"/>
        <w:ind w:firstLine="710"/>
        <w:jc w:val="center"/>
        <w:rPr>
          <w:b/>
        </w:rPr>
      </w:pPr>
      <w:r>
        <w:rPr>
          <w:b/>
        </w:rPr>
        <w:t>Элементы комбинаторики, статистики и теории вероятностей.</w:t>
      </w:r>
    </w:p>
    <w:p w:rsidR="005B46F6" w:rsidRDefault="005B46F6" w:rsidP="005B46F6">
      <w:pPr>
        <w:pStyle w:val="ab"/>
        <w:ind w:firstLine="710"/>
        <w:jc w:val="both"/>
        <w:rPr>
          <w:b/>
        </w:rPr>
      </w:pPr>
      <w:r>
        <w:rPr>
          <w:b/>
        </w:rPr>
        <w:t>Уметь:</w:t>
      </w:r>
    </w:p>
    <w:p w:rsidR="005B46F6" w:rsidRDefault="005B46F6" w:rsidP="005B46F6">
      <w:pPr>
        <w:pStyle w:val="ab"/>
        <w:numPr>
          <w:ilvl w:val="0"/>
          <w:numId w:val="7"/>
        </w:numPr>
        <w:ind w:left="0" w:firstLine="710"/>
        <w:jc w:val="both"/>
        <w:rPr>
          <w:iCs/>
        </w:rPr>
      </w:pPr>
      <w:r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5B46F6" w:rsidRDefault="005B46F6" w:rsidP="005B46F6">
      <w:pPr>
        <w:pStyle w:val="ab"/>
        <w:numPr>
          <w:ilvl w:val="0"/>
          <w:numId w:val="7"/>
        </w:numPr>
        <w:ind w:left="0" w:firstLine="710"/>
        <w:jc w:val="both"/>
        <w:rPr>
          <w:iCs/>
        </w:rPr>
      </w:pPr>
      <w:r>
        <w:rPr>
          <w:iCs/>
        </w:rPr>
        <w:t>вычислять в простейших случаях вероятности событий на основе подсчета числа исходов;</w:t>
      </w:r>
    </w:p>
    <w:p w:rsidR="005B46F6" w:rsidRDefault="005B46F6" w:rsidP="005B46F6">
      <w:pPr>
        <w:pStyle w:val="ab"/>
        <w:numPr>
          <w:ilvl w:val="0"/>
          <w:numId w:val="7"/>
        </w:numPr>
        <w:ind w:left="0" w:firstLine="710"/>
        <w:jc w:val="both"/>
        <w:rPr>
          <w:iCs/>
        </w:rPr>
      </w:pPr>
      <w:r>
        <w:t xml:space="preserve">использовать приобретенные знания и умения в практической деятельности и повседневной жизни для: </w:t>
      </w:r>
      <w:r>
        <w:rPr>
          <w:iCs/>
        </w:rPr>
        <w:t>анализа реальных числовых данных, представленных в виде диаграмм, графиков; анализа информации статистического характера.</w:t>
      </w: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Default="005B46F6" w:rsidP="005B46F6">
      <w:pPr>
        <w:pStyle w:val="ab"/>
        <w:ind w:firstLine="710"/>
        <w:jc w:val="both"/>
        <w:rPr>
          <w:iCs/>
        </w:rPr>
      </w:pPr>
    </w:p>
    <w:p w:rsidR="005B46F6" w:rsidRPr="009F01CC" w:rsidRDefault="005B46F6" w:rsidP="005B46F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01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3.Содержание учебного предмета</w:t>
      </w:r>
    </w:p>
    <w:p w:rsidR="005B46F6" w:rsidRDefault="005B46F6" w:rsidP="005B46F6">
      <w:pPr>
        <w:pStyle w:val="a9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АЛГЕБРА</w:t>
      </w:r>
    </w:p>
    <w:p w:rsidR="005B46F6" w:rsidRDefault="005B46F6" w:rsidP="005B46F6">
      <w:pPr>
        <w:widowControl w:val="0"/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b/>
        </w:rPr>
        <w:t>Корни и степени.</w:t>
      </w:r>
      <w:r>
        <w:t xml:space="preserve"> Корень степени </w:t>
      </w:r>
      <w:r>
        <w:rPr>
          <w:i/>
          <w:lang w:val="en-US"/>
        </w:rPr>
        <w:t>n</w:t>
      </w:r>
      <w:r>
        <w:t xml:space="preserve">&gt;1 и его свойства. Степень с рациональным показателем и ее свойства. </w:t>
      </w:r>
      <w:r>
        <w:rPr>
          <w:i/>
        </w:rPr>
        <w:t>Понятие о степени с действительным показателем</w:t>
      </w:r>
      <w:r>
        <w:rPr>
          <w:rStyle w:val="ae"/>
          <w:i/>
        </w:rPr>
        <w:footnoteReference w:id="2"/>
      </w:r>
      <w:r>
        <w:rPr>
          <w:i/>
        </w:rPr>
        <w:t xml:space="preserve">. </w:t>
      </w:r>
      <w:r>
        <w:t>Свойства степени с действительным показателем.</w:t>
      </w:r>
    </w:p>
    <w:p w:rsidR="005B46F6" w:rsidRDefault="005B46F6" w:rsidP="005B46F6">
      <w:pPr>
        <w:pStyle w:val="21"/>
        <w:widowControl w:val="0"/>
        <w:rPr>
          <w:sz w:val="24"/>
        </w:rPr>
      </w:pPr>
      <w:r>
        <w:rPr>
          <w:b/>
          <w:sz w:val="24"/>
        </w:rPr>
        <w:t xml:space="preserve">Логарифм. </w:t>
      </w:r>
      <w:r>
        <w:rPr>
          <w:sz w:val="24"/>
        </w:rPr>
        <w:t xml:space="preserve">Логарифм числа. </w:t>
      </w:r>
      <w:r>
        <w:rPr>
          <w:i/>
          <w:sz w:val="24"/>
        </w:rPr>
        <w:t xml:space="preserve">Основное логарифмическое тождество. </w:t>
      </w:r>
      <w:r>
        <w:rPr>
          <w:sz w:val="24"/>
        </w:rPr>
        <w:t xml:space="preserve">Логарифм произведения, частного, степени; </w:t>
      </w:r>
      <w:r>
        <w:rPr>
          <w:i/>
          <w:sz w:val="24"/>
        </w:rPr>
        <w:t>переход к новому основанию.</w:t>
      </w:r>
      <w:r>
        <w:rPr>
          <w:sz w:val="24"/>
        </w:rPr>
        <w:t xml:space="preserve"> Десятичный и натуральный логарифмы, число е. </w:t>
      </w:r>
    </w:p>
    <w:p w:rsidR="005B46F6" w:rsidRDefault="005B46F6" w:rsidP="005B46F6">
      <w:pPr>
        <w:widowControl w:val="0"/>
        <w:ind w:firstLine="567"/>
        <w:jc w:val="both"/>
        <w:rPr>
          <w:sz w:val="24"/>
        </w:rPr>
      </w:pPr>
      <w:r>
        <w:rPr>
          <w:b/>
        </w:rPr>
        <w:t>Преобразования простейших выражений</w:t>
      </w:r>
      <w:r>
        <w:t>, включающих арифметические операции, а также операцию возведения в степень и операцию логарифмирования.</w:t>
      </w:r>
    </w:p>
    <w:p w:rsidR="005B46F6" w:rsidRPr="009F01CC" w:rsidRDefault="005B46F6" w:rsidP="005B46F6">
      <w:pPr>
        <w:pStyle w:val="3"/>
        <w:widowControl w:val="0"/>
        <w:ind w:firstLine="56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Основы тригонометрии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>
        <w:rPr>
          <w:i/>
          <w:sz w:val="24"/>
          <w:szCs w:val="24"/>
        </w:rPr>
        <w:t xml:space="preserve"> </w:t>
      </w:r>
      <w:r w:rsidRPr="009F01CC">
        <w:rPr>
          <w:i/>
          <w:sz w:val="24"/>
          <w:szCs w:val="24"/>
        </w:rPr>
        <w:t>Преобразования простейших тригонометрических выражений.</w:t>
      </w:r>
    </w:p>
    <w:p w:rsidR="005B46F6" w:rsidRPr="009F01CC" w:rsidRDefault="005B46F6" w:rsidP="009F01CC">
      <w:pPr>
        <w:widowControl w:val="0"/>
        <w:tabs>
          <w:tab w:val="left" w:pos="9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9F01CC">
        <w:rPr>
          <w:rFonts w:ascii="Times New Roman" w:hAnsi="Times New Roman" w:cs="Times New Roman"/>
          <w:i/>
          <w:sz w:val="24"/>
          <w:szCs w:val="24"/>
        </w:rPr>
        <w:t>Простейшие тригонометрические неравенства</w:t>
      </w:r>
      <w:r w:rsidRPr="009F01CC">
        <w:rPr>
          <w:rFonts w:ascii="Times New Roman" w:hAnsi="Times New Roman" w:cs="Times New Roman"/>
          <w:sz w:val="24"/>
          <w:szCs w:val="24"/>
        </w:rPr>
        <w:t>.</w:t>
      </w:r>
      <w:r w:rsidR="009F01CC" w:rsidRPr="009F01CC">
        <w:rPr>
          <w:rFonts w:ascii="Times New Roman" w:hAnsi="Times New Roman" w:cs="Times New Roman"/>
          <w:sz w:val="24"/>
          <w:szCs w:val="24"/>
        </w:rPr>
        <w:t xml:space="preserve">  </w:t>
      </w:r>
      <w:r w:rsidRPr="009F01CC">
        <w:rPr>
          <w:rFonts w:ascii="Times New Roman" w:hAnsi="Times New Roman" w:cs="Times New Roman"/>
          <w:sz w:val="24"/>
          <w:szCs w:val="24"/>
        </w:rPr>
        <w:t xml:space="preserve">Арксинус, арккосинус, арктангенс числа. </w:t>
      </w:r>
    </w:p>
    <w:p w:rsidR="005B46F6" w:rsidRDefault="005B46F6" w:rsidP="005B46F6">
      <w:pPr>
        <w:pStyle w:val="a9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 xml:space="preserve">Обратная функция. </w:t>
      </w:r>
      <w:r w:rsidRPr="009F01CC">
        <w:rPr>
          <w:rFonts w:ascii="Times New Roman" w:hAnsi="Times New Roman" w:cs="Times New Roman"/>
          <w:i/>
          <w:sz w:val="24"/>
          <w:szCs w:val="24"/>
        </w:rPr>
        <w:t>Область определения и область значений обратной функции.</w:t>
      </w:r>
      <w:r w:rsidRPr="009F01CC">
        <w:rPr>
          <w:rFonts w:ascii="Times New Roman" w:hAnsi="Times New Roman" w:cs="Times New Roman"/>
          <w:sz w:val="24"/>
          <w:szCs w:val="24"/>
        </w:rPr>
        <w:t xml:space="preserve"> График обратной функции. 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5B46F6" w:rsidRPr="009F01CC" w:rsidRDefault="005B46F6" w:rsidP="009F01CC">
      <w:pPr>
        <w:widowControl w:val="0"/>
        <w:tabs>
          <w:tab w:val="left" w:pos="907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1CC">
        <w:rPr>
          <w:rFonts w:ascii="Times New Roman" w:hAnsi="Times New Roman" w:cs="Times New Roman"/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5B46F6" w:rsidRPr="009F01CC" w:rsidRDefault="005B46F6" w:rsidP="005B46F6">
      <w:pPr>
        <w:pStyle w:val="21"/>
        <w:widowControl w:val="0"/>
        <w:rPr>
          <w:sz w:val="24"/>
        </w:rPr>
      </w:pPr>
      <w:r w:rsidRPr="009F01CC">
        <w:rPr>
          <w:sz w:val="24"/>
        </w:rPr>
        <w:t>Тригонометрические функции, их свойства и графики; периодичность, основной период.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 xml:space="preserve">Показательная функция (экспонента), ее свойства и график. 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5B46F6" w:rsidRDefault="005B46F6" w:rsidP="005B46F6">
      <w:pPr>
        <w:pStyle w:val="21"/>
        <w:widowControl w:val="0"/>
        <w:rPr>
          <w:sz w:val="24"/>
        </w:rPr>
      </w:pPr>
      <w:r>
        <w:rPr>
          <w:sz w:val="24"/>
        </w:rPr>
        <w:t xml:space="preserve">Преобразования графиков: параллельный перенос, симметрия относительно осей координат </w:t>
      </w:r>
      <w:r>
        <w:rPr>
          <w:i/>
          <w:sz w:val="24"/>
        </w:rPr>
        <w:t>и симметрия относительно начала координат,</w:t>
      </w:r>
      <w:r>
        <w:rPr>
          <w:sz w:val="24"/>
        </w:rPr>
        <w:t xml:space="preserve"> </w:t>
      </w:r>
      <w:r>
        <w:rPr>
          <w:i/>
          <w:sz w:val="24"/>
        </w:rPr>
        <w:t>симметрия относительно прямой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y</w:t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x</w:t>
      </w:r>
      <w:r>
        <w:rPr>
          <w:i/>
          <w:sz w:val="24"/>
        </w:rPr>
        <w:t>, растяжение и сжатие вдоль осей координат.</w:t>
      </w:r>
      <w:r>
        <w:rPr>
          <w:sz w:val="24"/>
        </w:rPr>
        <w:t xml:space="preserve"> </w:t>
      </w:r>
    </w:p>
    <w:p w:rsidR="005B46F6" w:rsidRDefault="005B46F6" w:rsidP="005B46F6">
      <w:pPr>
        <w:pStyle w:val="a9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5B46F6" w:rsidRDefault="005B46F6" w:rsidP="005B46F6">
      <w:pPr>
        <w:pStyle w:val="2"/>
        <w:widowControl w:val="0"/>
        <w:spacing w:line="240" w:lineRule="auto"/>
        <w:ind w:firstLine="567"/>
        <w:jc w:val="both"/>
      </w:pPr>
      <w:r>
        <w:rPr>
          <w:i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5B46F6" w:rsidRDefault="005B46F6" w:rsidP="005B46F6">
      <w:pPr>
        <w:pStyle w:val="2"/>
        <w:widowControl w:val="0"/>
        <w:spacing w:line="240" w:lineRule="auto"/>
        <w:ind w:firstLine="567"/>
        <w:jc w:val="both"/>
      </w:pPr>
      <w:r>
        <w:rPr>
          <w:i/>
        </w:rPr>
        <w:lastRenderedPageBreak/>
        <w:t>Понятие</w:t>
      </w:r>
      <w:r>
        <w:t xml:space="preserve"> </w:t>
      </w:r>
      <w:r>
        <w:rPr>
          <w:i/>
        </w:rPr>
        <w:t>о непрерывности функции.</w:t>
      </w:r>
    </w:p>
    <w:p w:rsidR="005B46F6" w:rsidRDefault="005B46F6" w:rsidP="005B46F6">
      <w:pPr>
        <w:pStyle w:val="2"/>
        <w:widowControl w:val="0"/>
        <w:spacing w:line="240" w:lineRule="auto"/>
        <w:ind w:firstLine="567"/>
        <w:jc w:val="both"/>
      </w:pPr>
      <w:r>
        <w:t>Понятие о производной функции, физический и геометрический смысл производной.</w:t>
      </w:r>
      <w:r>
        <w:rPr>
          <w:i/>
        </w:rPr>
        <w:t xml:space="preserve"> </w:t>
      </w:r>
      <w: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i/>
        </w:rPr>
        <w:t xml:space="preserve"> </w:t>
      </w:r>
      <w:r>
        <w:t xml:space="preserve">Применение производной к исследованию функций и построению графиков. </w:t>
      </w:r>
      <w:r>
        <w:rPr>
          <w:i/>
        </w:rPr>
        <w:t>Производные обратной функции и композиции данной функции с линейной</w:t>
      </w:r>
      <w:r>
        <w:t>.</w:t>
      </w:r>
    </w:p>
    <w:p w:rsidR="005B46F6" w:rsidRDefault="005B46F6" w:rsidP="005B46F6">
      <w:pPr>
        <w:pStyle w:val="2"/>
        <w:widowControl w:val="0"/>
        <w:spacing w:line="240" w:lineRule="auto"/>
        <w:ind w:firstLine="567"/>
        <w:jc w:val="both"/>
        <w:rPr>
          <w:i/>
        </w:rPr>
      </w:pPr>
      <w:r>
        <w:rPr>
          <w:i/>
        </w:rPr>
        <w:t xml:space="preserve">Понятие об определенном интеграле как площади криволинейной трапеции. </w:t>
      </w:r>
      <w:r>
        <w:t>Первообразная. Формула Ньютона-Лейбница.</w:t>
      </w:r>
    </w:p>
    <w:p w:rsidR="005B46F6" w:rsidRDefault="005B46F6" w:rsidP="005B46F6">
      <w:pPr>
        <w:pStyle w:val="2"/>
        <w:widowControl w:val="0"/>
        <w:spacing w:line="240" w:lineRule="auto"/>
        <w:ind w:firstLine="567"/>
        <w:jc w:val="both"/>
      </w:pPr>
      <w: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i/>
        </w:rPr>
        <w:t xml:space="preserve"> </w:t>
      </w:r>
      <w:r>
        <w:t>Вторая производная и ее физический смысл.</w:t>
      </w:r>
    </w:p>
    <w:p w:rsidR="005B46F6" w:rsidRDefault="005B46F6" w:rsidP="005B46F6">
      <w:pPr>
        <w:pStyle w:val="a9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9F01C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B46F6" w:rsidRPr="009F01CC" w:rsidRDefault="005B46F6" w:rsidP="009F01C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CC">
        <w:rPr>
          <w:rFonts w:ascii="Times New Roman" w:hAnsi="Times New Roman" w:cs="Times New Roman"/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5B46F6" w:rsidRPr="009F01CC" w:rsidRDefault="005B46F6" w:rsidP="005B46F6">
      <w:pPr>
        <w:pStyle w:val="21"/>
        <w:widowControl w:val="0"/>
        <w:rPr>
          <w:sz w:val="24"/>
        </w:rPr>
      </w:pPr>
      <w:r w:rsidRPr="009F01CC">
        <w:rPr>
          <w:sz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B46F6" w:rsidRDefault="005B46F6" w:rsidP="005B46F6">
      <w:pPr>
        <w:pStyle w:val="a9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9F01CC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</w:t>
      </w:r>
      <w:r>
        <w:rPr>
          <w:rFonts w:ascii="Times New Roman" w:hAnsi="Times New Roman"/>
          <w:b/>
          <w:sz w:val="24"/>
          <w:szCs w:val="24"/>
        </w:rPr>
        <w:t xml:space="preserve"> ВЕРОЯТНОСТЕЙ</w:t>
      </w:r>
    </w:p>
    <w:p w:rsidR="005B46F6" w:rsidRDefault="005B46F6" w:rsidP="005B46F6">
      <w:pPr>
        <w:pStyle w:val="a7"/>
        <w:widowControl w:val="0"/>
      </w:pPr>
      <w:r>
        <w:t>Табличное и графическое представление данных.</w:t>
      </w:r>
      <w:r>
        <w:rPr>
          <w:i/>
        </w:rPr>
        <w:t xml:space="preserve"> Числовые характеристики рядов данных</w:t>
      </w:r>
      <w:r>
        <w:t>.</w:t>
      </w:r>
      <w:r>
        <w:rPr>
          <w:i/>
        </w:rPr>
        <w:t xml:space="preserve"> </w:t>
      </w:r>
    </w:p>
    <w:p w:rsidR="005B46F6" w:rsidRDefault="005B46F6" w:rsidP="005B46F6">
      <w:pPr>
        <w:pStyle w:val="a7"/>
        <w:widowControl w:val="0"/>
        <w:rPr>
          <w:i/>
        </w:rPr>
      </w:pPr>
      <w: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B46F6" w:rsidRDefault="005B46F6" w:rsidP="005B46F6">
      <w:pPr>
        <w:pStyle w:val="a7"/>
        <w:widowControl w:val="0"/>
      </w:pPr>
      <w: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i/>
        </w:rPr>
        <w:t>Понятие о независимости событий. Вероятность и статистическая частота наступления события</w:t>
      </w:r>
      <w:r>
        <w:t>.</w:t>
      </w:r>
      <w:r>
        <w:rPr>
          <w:i/>
        </w:rPr>
        <w:t xml:space="preserve"> </w:t>
      </w:r>
      <w:r>
        <w:t>Решение практических задач с применением вероятностных методов.</w:t>
      </w:r>
    </w:p>
    <w:p w:rsidR="005B46F6" w:rsidRDefault="005B46F6" w:rsidP="005B46F6">
      <w:pPr>
        <w:pStyle w:val="a7"/>
        <w:widowControl w:val="0"/>
      </w:pPr>
    </w:p>
    <w:p w:rsidR="005B46F6" w:rsidRDefault="009F01CC" w:rsidP="009F01CC">
      <w:pPr>
        <w:spacing w:before="20" w:after="20"/>
        <w:ind w:left="36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</w:t>
      </w:r>
      <w:r w:rsidR="005B46F6">
        <w:rPr>
          <w:rFonts w:eastAsia="Times New Roman"/>
          <w:b/>
          <w:bCs/>
          <w:color w:val="000000"/>
        </w:rPr>
        <w:t>4.Тематическое планирование</w:t>
      </w:r>
    </w:p>
    <w:p w:rsidR="005B46F6" w:rsidRDefault="005B46F6" w:rsidP="005B46F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  <w:bCs/>
        </w:rPr>
        <w:t>10 класс</w:t>
      </w:r>
    </w:p>
    <w:tbl>
      <w:tblPr>
        <w:tblStyle w:val="af"/>
        <w:tblW w:w="0" w:type="auto"/>
        <w:tblLook w:val="04A0"/>
      </w:tblPr>
      <w:tblGrid>
        <w:gridCol w:w="945"/>
        <w:gridCol w:w="7233"/>
        <w:gridCol w:w="1393"/>
      </w:tblGrid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раздела и содержание учебного предмета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Числовые функции 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Определение функции, способы ее задания, свойства функций.. Обратная функция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Тригонометрические функции </w:t>
            </w:r>
          </w:p>
          <w:p w:rsidR="005B46F6" w:rsidRDefault="005B4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Числовая окружность. Длина дуги единичной окружности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y=sinx, её свойства и график. Функция y=sinx, её свойства и график. Функция y=cosx, её свойства и график. Периодичность функций у=sinx и y=cosx. График функции у=mf(x). График функции у=f(kx). График гармонического колебания. Функция у=tgх, у=ctgх, их свойства и графики.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Тригонометрические уравнения  </w:t>
            </w:r>
          </w:p>
          <w:p w:rsidR="005B46F6" w:rsidRDefault="005B4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представления о решении простейших тригонометрических уравнений. Арккосинус и решение уравнения cosx=a. Арксинус и решение уравнения sinx=a. Арктангенс и решение уравнения tgx=a. Арккотангенс и решение уравнения ctgx=a. Простейшие тригонометрические уравнения.Два метода решения тригонометрических уравнений: введение новой переменной и разложение на множители. Однородные уравнения.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9F01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Преобразования тригонометрических выражений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Синус и косинус суммы аргументов. Синус и косинус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9F01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Производная </w:t>
            </w:r>
          </w:p>
          <w:p w:rsidR="005B46F6" w:rsidRDefault="005B46F6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Определение числовой последовательности и способы ее задания. Свойства числовых последовательностей. </w:t>
            </w:r>
          </w:p>
          <w:p w:rsidR="005B46F6" w:rsidRDefault="005B46F6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      </w:r>
          </w:p>
          <w:p w:rsidR="005B46F6" w:rsidRDefault="005B46F6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Предел функции на бесконечности. Предел функции в точке. Приращение аргумента. Приращение функции.  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сложной функции. Дифференцирование обратной функции</w:t>
            </w:r>
            <w:r>
              <w:rPr>
                <w:i/>
                <w:sz w:val="24"/>
                <w:szCs w:val="24"/>
              </w:rPr>
              <w:t>.</w:t>
            </w:r>
          </w:p>
          <w:p w:rsidR="005B46F6" w:rsidRDefault="005B46F6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Уравнение касательной к графику функции. Алгоритм составления уравнения касательной к графику функции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f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>).</w:t>
            </w:r>
          </w:p>
          <w:p w:rsidR="005B46F6" w:rsidRDefault="005B46F6">
            <w:pPr>
              <w:pStyle w:val="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величин. 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9F01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</w:tbl>
    <w:p w:rsidR="005B46F6" w:rsidRDefault="005B46F6" w:rsidP="005B46F6"/>
    <w:p w:rsidR="005B46F6" w:rsidRDefault="005B46F6" w:rsidP="005B46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 класс</w:t>
      </w:r>
    </w:p>
    <w:p w:rsidR="005B46F6" w:rsidRDefault="005B46F6" w:rsidP="005B46F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"/>
        <w:tblW w:w="0" w:type="auto"/>
        <w:tblLook w:val="04A0"/>
      </w:tblPr>
      <w:tblGrid>
        <w:gridCol w:w="945"/>
        <w:gridCol w:w="7233"/>
        <w:gridCol w:w="1393"/>
      </w:tblGrid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раздела и содержание учебного предмета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Повторение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bCs/>
              </w:rPr>
              <w:t>5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Степени и корни. Степенные функции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корня n-ой степени из действительного числа. Функции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= </w:t>
            </w:r>
            <w:r w:rsidRPr="009B0E66">
              <w:rPr>
                <w:rFonts w:ascii="Times New Roman" w:eastAsia="Calibri" w:hAnsi="Times New Roman" w:cs="Times New Roman"/>
                <w:bCs/>
                <w:position w:val="-8"/>
                <w:sz w:val="24"/>
                <w:szCs w:val="24"/>
                <w:lang w:eastAsia="ru-RU"/>
              </w:rPr>
              <w:object w:dxaOrig="373" w:dyaOrig="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4pt" o:ole="">
                  <v:imagedata r:id="rId7" o:title=""/>
                </v:shape>
                <o:OLEObject Type="Embed" ProgID="Equation.3" ShapeID="_x0000_i1025" DrawAspect="Content" ObjectID="_1633970180" r:id="rId8"/>
              </w:object>
            </w:r>
            <w:r>
              <w:rPr>
                <w:sz w:val="24"/>
                <w:szCs w:val="24"/>
              </w:rPr>
              <w:t xml:space="preserve">, их свойства            и  графики. Свойства корня n-ой степени. Преобразование выражений, содержащих радикалы. Степень с рациональным показателем и ее свойства. </w:t>
            </w:r>
            <w:r>
              <w:rPr>
                <w:iCs/>
                <w:sz w:val="24"/>
                <w:szCs w:val="24"/>
              </w:rPr>
              <w:t xml:space="preserve">Понятие о степени с действительным показателем. Свойства степени с действительным показателем. </w:t>
            </w:r>
            <w:r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5B46F6">
            <w:pPr>
              <w:pStyle w:val="a5"/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Показательная и логарифмическая функции</w:t>
            </w:r>
          </w:p>
          <w:p w:rsidR="005B46F6" w:rsidRDefault="005B4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функция, её свойства и график. Показательные уравнения.</w:t>
            </w:r>
          </w:p>
          <w:p w:rsidR="005B46F6" w:rsidRDefault="005B46F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Показательные неравенства. Понятие логарифма. Логарифмическая функция, её свойства и график. Свойства логарифма. </w:t>
            </w:r>
            <w:r>
              <w:rPr>
                <w:iCs/>
                <w:sz w:val="24"/>
                <w:szCs w:val="24"/>
              </w:rPr>
              <w:t xml:space="preserve">Основное логарифмическое тождество. </w:t>
            </w:r>
            <w:r>
              <w:rPr>
                <w:sz w:val="24"/>
                <w:szCs w:val="24"/>
              </w:rPr>
              <w:t xml:space="preserve">Логарифм произведения, частного, степени; </w:t>
            </w:r>
            <w:r>
              <w:rPr>
                <w:iCs/>
                <w:sz w:val="24"/>
                <w:szCs w:val="24"/>
              </w:rPr>
              <w:t>переход к новому основанию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 xml:space="preserve">Десятичный и натуральный логарифмы, число е. </w:t>
            </w:r>
            <w:r>
              <w:rPr>
                <w:sz w:val="24"/>
                <w:szCs w:val="24"/>
              </w:rPr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  <w:p w:rsidR="005B46F6" w:rsidRDefault="005B4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Логарифмические уравнения. Логарифмические неравенства. Дифференцирование показательной и логарифмической функций. 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Первообразная и интеграл. </w:t>
            </w:r>
          </w:p>
          <w:p w:rsidR="005B46F6" w:rsidRDefault="005B46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Первообразная.</w:t>
            </w:r>
            <w:r>
              <w:rPr>
                <w:sz w:val="24"/>
                <w:szCs w:val="24"/>
              </w:rPr>
              <w:t xml:space="preserve"> Задачи, приводящие к определению определенного интеграла.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Определенный интеграл.</w:t>
            </w:r>
            <w:r>
              <w:rPr>
                <w:sz w:val="24"/>
                <w:szCs w:val="24"/>
              </w:rPr>
              <w:t xml:space="preserve"> Вычисление площадей плоских фигур.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Элементы математической статистики, комбинаторики и теории вероятностей   </w:t>
            </w:r>
          </w:p>
          <w:p w:rsidR="005B46F6" w:rsidRDefault="005B46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Уравнения и неравенства. Системы уравнений и неравенств.</w:t>
            </w:r>
          </w:p>
          <w:p w:rsidR="005B46F6" w:rsidRDefault="005B46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Равносильность уравнений, неравенств, систем. Общие методы решения уравнений. Решение неравенств с одной переменной. Уравнения и неравенства с двумя переменными. Система уравнений. Уравнения и неравенства с параметрами. </w:t>
            </w:r>
          </w:p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5B46F6" w:rsidTr="005B4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6" w:rsidRDefault="005B46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Обобщающее повторение </w:t>
            </w:r>
          </w:p>
          <w:p w:rsidR="005B46F6" w:rsidRDefault="005B46F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F6" w:rsidRDefault="005B4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5B46F6" w:rsidRDefault="005B46F6" w:rsidP="005B46F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5B46F6" w:rsidRDefault="005B46F6" w:rsidP="005B46F6">
      <w:pPr>
        <w:jc w:val="center"/>
        <w:rPr>
          <w:color w:val="000000"/>
        </w:rPr>
      </w:pPr>
    </w:p>
    <w:p w:rsidR="005B46F6" w:rsidRDefault="005B46F6" w:rsidP="005B46F6">
      <w:pPr>
        <w:jc w:val="center"/>
        <w:rPr>
          <w:color w:val="000000"/>
        </w:rPr>
      </w:pPr>
    </w:p>
    <w:p w:rsidR="005B46F6" w:rsidRDefault="005B46F6" w:rsidP="005B46F6">
      <w:pPr>
        <w:jc w:val="center"/>
        <w:rPr>
          <w:color w:val="000000"/>
        </w:rPr>
      </w:pPr>
    </w:p>
    <w:p w:rsidR="00D53BC3" w:rsidRDefault="00D53BC3"/>
    <w:sectPr w:rsidR="00D53BC3" w:rsidSect="009F0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AE" w:rsidRDefault="00647FAE" w:rsidP="005B46F6">
      <w:pPr>
        <w:spacing w:after="0" w:line="240" w:lineRule="auto"/>
      </w:pPr>
      <w:r>
        <w:separator/>
      </w:r>
    </w:p>
  </w:endnote>
  <w:endnote w:type="continuationSeparator" w:id="1">
    <w:p w:rsidR="00647FAE" w:rsidRDefault="00647FAE" w:rsidP="005B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AE" w:rsidRDefault="00647FAE" w:rsidP="005B46F6">
      <w:pPr>
        <w:spacing w:after="0" w:line="240" w:lineRule="auto"/>
      </w:pPr>
      <w:r>
        <w:separator/>
      </w:r>
    </w:p>
  </w:footnote>
  <w:footnote w:type="continuationSeparator" w:id="1">
    <w:p w:rsidR="00647FAE" w:rsidRDefault="00647FAE" w:rsidP="005B46F6">
      <w:pPr>
        <w:spacing w:after="0" w:line="240" w:lineRule="auto"/>
      </w:pPr>
      <w:r>
        <w:continuationSeparator/>
      </w:r>
    </w:p>
  </w:footnote>
  <w:footnote w:id="2">
    <w:p w:rsidR="005B46F6" w:rsidRDefault="005B46F6" w:rsidP="005B46F6">
      <w:pPr>
        <w:pStyle w:val="a3"/>
        <w:spacing w:line="240" w:lineRule="auto"/>
        <w:ind w:left="360" w:hanging="360"/>
        <w:rPr>
          <w:sz w:val="18"/>
        </w:rPr>
      </w:pPr>
      <w:r>
        <w:rPr>
          <w:rStyle w:val="ae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1A3"/>
    <w:multiLevelType w:val="hybridMultilevel"/>
    <w:tmpl w:val="54CEDE0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7FD9"/>
    <w:multiLevelType w:val="hybridMultilevel"/>
    <w:tmpl w:val="DED2BD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C06A6"/>
    <w:multiLevelType w:val="hybridMultilevel"/>
    <w:tmpl w:val="60D2E0E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34019"/>
    <w:multiLevelType w:val="hybridMultilevel"/>
    <w:tmpl w:val="848ECA1C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35C7B"/>
    <w:multiLevelType w:val="hybridMultilevel"/>
    <w:tmpl w:val="357A1AA0"/>
    <w:lvl w:ilvl="0" w:tplc="EFAAFDCC">
      <w:numFmt w:val="bullet"/>
      <w:lvlText w:val="•"/>
      <w:lvlJc w:val="left"/>
      <w:pPr>
        <w:ind w:left="1287" w:hanging="360"/>
      </w:pPr>
      <w:rPr>
        <w:rFonts w:ascii="Times New Roman CYR" w:eastAsia="Calibri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F0AB5"/>
    <w:multiLevelType w:val="multilevel"/>
    <w:tmpl w:val="B3963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E9E3B85"/>
    <w:multiLevelType w:val="hybridMultilevel"/>
    <w:tmpl w:val="2D78DE20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2E0"/>
    <w:rsid w:val="00190B94"/>
    <w:rsid w:val="002732E0"/>
    <w:rsid w:val="003733B0"/>
    <w:rsid w:val="005B46F6"/>
    <w:rsid w:val="00647FAE"/>
    <w:rsid w:val="009B0E66"/>
    <w:rsid w:val="009F01CC"/>
    <w:rsid w:val="00D5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46F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B46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B46F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46F6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B46F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46F6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5B46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B46F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B46F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B46F6"/>
    <w:rPr>
      <w:rFonts w:ascii="Times New Roman" w:eastAsia="Calibri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5B46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B46F6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semiHidden/>
    <w:unhideWhenUsed/>
    <w:rsid w:val="005B46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5B46F6"/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uiPriority w:val="99"/>
    <w:qFormat/>
    <w:rsid w:val="005B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d"/>
    <w:uiPriority w:val="34"/>
    <w:locked/>
    <w:rsid w:val="005B46F6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link w:val="ac"/>
    <w:uiPriority w:val="34"/>
    <w:qFormat/>
    <w:rsid w:val="005B46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B46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semiHidden/>
    <w:unhideWhenUsed/>
    <w:rsid w:val="005B46F6"/>
    <w:rPr>
      <w:vertAlign w:val="superscript"/>
    </w:rPr>
  </w:style>
  <w:style w:type="table" w:styleId="af">
    <w:name w:val="Table Grid"/>
    <w:basedOn w:val="a1"/>
    <w:uiPriority w:val="59"/>
    <w:rsid w:val="005B46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2019-10-30T09:25:00Z</dcterms:created>
  <dcterms:modified xsi:type="dcterms:W3CDTF">2019-10-30T14:50:00Z</dcterms:modified>
</cp:coreProperties>
</file>